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D33D8">
      <w:pPr>
        <w:jc w:val="center"/>
        <w:rPr>
          <w:rFonts w:hint="eastAsia"/>
          <w:b/>
          <w:bCs w:val="0"/>
          <w:sz w:val="28"/>
          <w:szCs w:val="28"/>
          <w:lang w:eastAsia="zh-CN"/>
        </w:rPr>
      </w:pPr>
      <w:r>
        <w:rPr>
          <w:rFonts w:hint="eastAsia"/>
          <w:b/>
          <w:bCs w:val="0"/>
          <w:sz w:val="28"/>
          <w:szCs w:val="28"/>
        </w:rPr>
        <w:t>科研项目伦理审查申请</w:t>
      </w:r>
      <w:r>
        <w:rPr>
          <w:rFonts w:hint="eastAsia"/>
          <w:b/>
          <w:bCs w:val="0"/>
          <w:sz w:val="28"/>
          <w:szCs w:val="28"/>
          <w:lang w:eastAsia="zh-CN"/>
        </w:rPr>
        <w:t>单</w:t>
      </w:r>
    </w:p>
    <w:tbl>
      <w:tblPr>
        <w:tblStyle w:val="4"/>
        <w:tblW w:w="93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5"/>
        <w:gridCol w:w="1853"/>
        <w:gridCol w:w="1853"/>
        <w:gridCol w:w="1854"/>
        <w:gridCol w:w="1855"/>
      </w:tblGrid>
      <w:tr w14:paraId="0BC39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BEB794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科研项目名称</w:t>
            </w:r>
          </w:p>
        </w:tc>
        <w:tc>
          <w:tcPr>
            <w:tcW w:w="74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78C622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8833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E96A1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申办者（主要研究者）/承担科室</w:t>
            </w:r>
          </w:p>
        </w:tc>
        <w:tc>
          <w:tcPr>
            <w:tcW w:w="74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2302C03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19C4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914A54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多中心试验</w:t>
            </w:r>
          </w:p>
        </w:tc>
        <w:tc>
          <w:tcPr>
            <w:tcW w:w="74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D8B813B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否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是（提供组长单位伦理审查批件）</w:t>
            </w:r>
          </w:p>
        </w:tc>
      </w:tr>
      <w:tr w14:paraId="25034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7F06F6D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资金来源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4C928251">
            <w:pPr>
              <w:spacing w:line="240" w:lineRule="auto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>企业</w:t>
            </w:r>
          </w:p>
          <w:p w14:paraId="79E3C3EA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政府 </w:t>
            </w: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A344001">
            <w:pPr>
              <w:spacing w:line="240" w:lineRule="auto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基金会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</w:p>
          <w:p w14:paraId="6AAA94CF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国际组织 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28D89F1">
            <w:pPr>
              <w:spacing w:line="240" w:lineRule="auto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>院、校课题</w:t>
            </w:r>
          </w:p>
          <w:p w14:paraId="3C4ADA6B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研究生课题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BB9BF1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其他，具体说明：</w:t>
            </w:r>
          </w:p>
        </w:tc>
      </w:tr>
      <w:tr w14:paraId="2928C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4806B2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资助方/基金名称</w:t>
            </w:r>
          </w:p>
        </w:tc>
        <w:tc>
          <w:tcPr>
            <w:tcW w:w="741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661FCCD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pacing w:val="2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    </w:t>
            </w:r>
          </w:p>
          <w:p w14:paraId="003148BD">
            <w:pPr>
              <w:spacing w:line="240" w:lineRule="auto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   </w:t>
            </w:r>
          </w:p>
        </w:tc>
      </w:tr>
      <w:tr w14:paraId="53B13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92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0998566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研究涉及医疗技术物品或生物组织样品</w:t>
            </w:r>
          </w:p>
        </w:tc>
        <w:tc>
          <w:tcPr>
            <w:tcW w:w="74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57B0739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未涉及</w:t>
            </w:r>
          </w:p>
          <w:p w14:paraId="032AA312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研究药物名称：                  试验药物分类：</w:t>
            </w:r>
          </w:p>
          <w:p w14:paraId="5DC3A5CE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进口药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：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是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            上市药：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是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</w:t>
            </w:r>
          </w:p>
        </w:tc>
      </w:tr>
      <w:tr w14:paraId="05F99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92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0A6881">
            <w:pPr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4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992ABD">
            <w:pPr>
              <w:spacing w:before="50" w:after="50" w:line="24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其他，具体说明：</w:t>
            </w:r>
          </w:p>
        </w:tc>
      </w:tr>
      <w:tr w14:paraId="223E0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CA30F">
            <w:pPr>
              <w:spacing w:before="156" w:beforeLines="50"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研究设计</w:t>
            </w:r>
          </w:p>
          <w:p w14:paraId="1914CA02">
            <w:pPr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可多选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425525F9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随机分配/抽样</w:t>
            </w:r>
          </w:p>
          <w:p w14:paraId="63237069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安慰剂对照组</w:t>
            </w:r>
          </w:p>
          <w:p w14:paraId="71AC83A5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使用组织样本</w:t>
            </w: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10291F32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分层随机/抽样</w:t>
            </w:r>
          </w:p>
          <w:p w14:paraId="4E67621A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治疗对照组</w:t>
            </w:r>
          </w:p>
          <w:p w14:paraId="51097908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使用血液样本</w:t>
            </w:r>
          </w:p>
          <w:p w14:paraId="229CD715">
            <w:pPr>
              <w:spacing w:line="240" w:lineRule="auto"/>
              <w:rPr>
                <w:rFonts w:hint="eastAsia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E2A1E43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双盲</w:t>
            </w:r>
          </w:p>
          <w:p w14:paraId="7295CF4A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交叉对照</w:t>
            </w:r>
          </w:p>
          <w:p w14:paraId="2416D368">
            <w:pPr>
              <w:spacing w:line="240" w:lineRule="auto"/>
              <w:rPr>
                <w:rFonts w:hint="eastAsia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使用遗传物质样本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71ADF5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多中心试验</w:t>
            </w:r>
          </w:p>
          <w:p w14:paraId="0F56777F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平行对照</w:t>
            </w:r>
          </w:p>
          <w:p w14:paraId="69B12DE9">
            <w:pPr>
              <w:spacing w:line="240" w:lineRule="auto"/>
              <w:rPr>
                <w:rFonts w:hint="eastAsia" w:cs="Times New Roman"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其他，请说明：</w:t>
            </w:r>
          </w:p>
        </w:tc>
      </w:tr>
      <w:tr w14:paraId="0DCE9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9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752BC">
            <w:pPr>
              <w:spacing w:before="156" w:before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生物学标本采集</w:t>
            </w:r>
          </w:p>
          <w:p w14:paraId="26956FF5">
            <w:pPr>
              <w:spacing w:before="156" w:beforeLines="50"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（可多选）</w:t>
            </w:r>
          </w:p>
        </w:tc>
        <w:tc>
          <w:tcPr>
            <w:tcW w:w="7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C07354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【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如是，是否送往国外实验室检测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是 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】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</w:t>
            </w:r>
          </w:p>
          <w:p w14:paraId="2D5E8F29">
            <w:pPr>
              <w:spacing w:line="240" w:lineRule="auto"/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  <w:t>如是，请提供国际标本出入境证明材料：</w:t>
            </w:r>
          </w:p>
        </w:tc>
      </w:tr>
      <w:tr w14:paraId="5FE26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9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CD7C9">
            <w:pPr>
              <w:spacing w:before="156" w:before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A5169A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生物学标本类型（可多选）：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血液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尿液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组织标本</w:t>
            </w:r>
          </w:p>
          <w:p w14:paraId="25061126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其他，请说明：</w:t>
            </w:r>
          </w:p>
        </w:tc>
      </w:tr>
      <w:tr w14:paraId="3FDD9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92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8CDA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受试者</w:t>
            </w:r>
          </w:p>
        </w:tc>
        <w:tc>
          <w:tcPr>
            <w:tcW w:w="7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CB39C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健康志愿者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病人</w:t>
            </w:r>
          </w:p>
        </w:tc>
      </w:tr>
      <w:tr w14:paraId="05BEC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9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39FDFB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69AC3">
            <w:pPr>
              <w:spacing w:line="240" w:lineRule="auto"/>
              <w:ind w:left="840" w:hanging="840" w:hangingChars="400"/>
              <w:rPr>
                <w:rFonts w:hint="default" w:ascii="Times New Roman" w:hAnsi="Times New Roman" w:eastAsia="宋体" w:cs="Times New Roman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是否有充足的目标疾病受试者来源？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是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</w:t>
            </w:r>
          </w:p>
        </w:tc>
      </w:tr>
      <w:tr w14:paraId="08136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9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B7482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弱势群体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4D3B6577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婴儿（0～1岁）</w:t>
            </w:r>
          </w:p>
          <w:p w14:paraId="5293C0BA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19944AC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儿童/未成年人   </w:t>
            </w:r>
          </w:p>
          <w:p w14:paraId="63C4A9F7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268F124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孕妇</w:t>
            </w: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3D7CFB34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急诊室患者</w:t>
            </w:r>
          </w:p>
          <w:p w14:paraId="4623A57E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74417D01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精神/认知疾病</w:t>
            </w:r>
          </w:p>
          <w:p w14:paraId="0E778F51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6537DEA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危重疾病患者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7AAE2DE5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PI或研究人员的学生</w:t>
            </w:r>
          </w:p>
          <w:p w14:paraId="778498AC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福利机构人员</w:t>
            </w:r>
          </w:p>
          <w:p w14:paraId="235383D4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教育/经济地位低下的人员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521C3D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囚犯</w:t>
            </w:r>
          </w:p>
          <w:p w14:paraId="5DDA4503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442F9C7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其他，具体说明：</w:t>
            </w:r>
          </w:p>
          <w:p w14:paraId="783C75C3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E7CBF4B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不涉及</w:t>
            </w:r>
          </w:p>
        </w:tc>
      </w:tr>
      <w:tr w14:paraId="68C6B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6559D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E81E4">
            <w:pPr>
              <w:spacing w:line="240" w:lineRule="auto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如研究涉及弱势群体，说明额外的保护措施。</w:t>
            </w:r>
          </w:p>
        </w:tc>
      </w:tr>
      <w:tr w14:paraId="6C18A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AE240">
            <w:pPr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预期试验期限</w:t>
            </w:r>
          </w:p>
        </w:tc>
        <w:tc>
          <w:tcPr>
            <w:tcW w:w="7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8E5B1">
            <w:pPr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年    月    日 至    年    月    日</w:t>
            </w:r>
          </w:p>
        </w:tc>
      </w:tr>
      <w:tr w14:paraId="5E8EF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A83A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是否有补偿费用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？</w:t>
            </w:r>
          </w:p>
        </w:tc>
        <w:tc>
          <w:tcPr>
            <w:tcW w:w="7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C3F1F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是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否（如是，请说明补偿方式以及数量）</w:t>
            </w:r>
          </w:p>
        </w:tc>
      </w:tr>
    </w:tbl>
    <w:tbl>
      <w:tblPr>
        <w:tblStyle w:val="4"/>
        <w:tblpPr w:leftFromText="180" w:rightFromText="180" w:vertAnchor="text" w:horzAnchor="page" w:tblpXSpec="center" w:tblpY="821"/>
        <w:tblOverlap w:val="never"/>
        <w:tblW w:w="869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5821"/>
        <w:gridCol w:w="2316"/>
      </w:tblGrid>
      <w:tr w14:paraId="083E6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69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7C62CA48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需提交的文件</w:t>
            </w:r>
          </w:p>
        </w:tc>
      </w:tr>
      <w:tr w14:paraId="2E64E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1B0C1EC5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582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4EBBB50F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科研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诚信承诺书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40D3BB66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否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不适用</w:t>
            </w:r>
          </w:p>
        </w:tc>
      </w:tr>
      <w:tr w14:paraId="4C331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03F0F59A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82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2407C7E9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主要研究者简历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;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研究人员信息及研究职责、研究所涉及的相关机构的合法资质证明以及研究经费来源说明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510082D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否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不适用</w:t>
            </w:r>
          </w:p>
        </w:tc>
      </w:tr>
      <w:tr w14:paraId="23553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4B6581F4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82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5E6FD85A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临床研究方案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（注明版本号/版本日期，研究者签字）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及相关支撑材料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3C8DCF89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否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不适用</w:t>
            </w:r>
          </w:p>
        </w:tc>
      </w:tr>
      <w:tr w14:paraId="4934D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7975BDD2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82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52338380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知情同意书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/免知情同意书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（注明版本号/版本日期）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3D00FF6C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否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不适用</w:t>
            </w:r>
          </w:p>
        </w:tc>
      </w:tr>
      <w:tr w14:paraId="5E2A2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03815890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82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5BB3C21A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生物样本、信息数据的来源证明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1E51F896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否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不适用</w:t>
            </w:r>
          </w:p>
        </w:tc>
      </w:tr>
      <w:tr w14:paraId="6CD1F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34DA0DD5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82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37FDCAF2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科学性论证意见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6CCA9918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否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不适用</w:t>
            </w:r>
          </w:p>
        </w:tc>
      </w:tr>
      <w:tr w14:paraId="77395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07FE90DB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82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4416E1DE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利益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冲突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声明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研究者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48BB82C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否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不适用</w:t>
            </w:r>
          </w:p>
        </w:tc>
      </w:tr>
      <w:tr w14:paraId="118A6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3D18A0CE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82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1D7A48A6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招募广告及其发布形式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7FA05DA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不适用</w:t>
            </w:r>
          </w:p>
        </w:tc>
      </w:tr>
      <w:tr w14:paraId="6A871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550E5F2B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582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0DD743DC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研究成果的发布形式说明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7942612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不适用</w:t>
            </w:r>
          </w:p>
        </w:tc>
      </w:tr>
      <w:tr w14:paraId="0869D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60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E438967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821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5BFA1F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组长单位伦理批件（适用于其他单位牵头开展的多中心研究）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科研项目批文/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合同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任务书（如有）病历报告表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（如需）</w:t>
            </w:r>
          </w:p>
        </w:tc>
        <w:tc>
          <w:tcPr>
            <w:tcW w:w="2316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984D1F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不适用</w:t>
            </w:r>
          </w:p>
        </w:tc>
      </w:tr>
      <w:tr w14:paraId="7F08D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60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A99C39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821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9F1AF97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其它文件</w:t>
            </w:r>
          </w:p>
        </w:tc>
        <w:tc>
          <w:tcPr>
            <w:tcW w:w="2316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3B1968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不适用</w:t>
            </w:r>
          </w:p>
        </w:tc>
      </w:tr>
      <w:tr w14:paraId="396CA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8697" w:type="dxa"/>
            <w:gridSpan w:val="3"/>
            <w:noWrap w:val="0"/>
            <w:vAlign w:val="center"/>
          </w:tcPr>
          <w:p w14:paraId="10785C68">
            <w:pPr>
              <w:pStyle w:val="6"/>
              <w:spacing w:before="50" w:after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主要研究者签名：                               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</w:p>
          <w:p w14:paraId="1991102A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  <w:p w14:paraId="349F70D6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  <w:p w14:paraId="1323A716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  <w:p w14:paraId="16E05BE1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eastAsia="宋体" w:cs="Times New Roman"/>
                <w:sz w:val="21"/>
                <w:szCs w:val="21"/>
                <w:lang w:val="en-US" w:eastAsia="zh-CN"/>
              </w:rPr>
              <w:t xml:space="preserve">                                        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日期：</w:t>
            </w:r>
          </w:p>
        </w:tc>
      </w:tr>
      <w:tr w14:paraId="4315B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8697" w:type="dxa"/>
            <w:gridSpan w:val="3"/>
            <w:noWrap w:val="0"/>
            <w:vAlign w:val="center"/>
          </w:tcPr>
          <w:p w14:paraId="003FC43F">
            <w:pPr>
              <w:pStyle w:val="6"/>
              <w:spacing w:before="50" w:after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科教处审查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意见：</w:t>
            </w:r>
          </w:p>
          <w:p w14:paraId="389CBABD">
            <w:pPr>
              <w:pStyle w:val="6"/>
              <w:spacing w:before="50" w:after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B0DC050">
            <w:pPr>
              <w:pStyle w:val="6"/>
              <w:spacing w:before="50" w:after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F385197">
            <w:pPr>
              <w:pStyle w:val="6"/>
              <w:spacing w:before="50" w:after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548A64B">
            <w:pPr>
              <w:pStyle w:val="6"/>
              <w:spacing w:before="50" w:after="50" w:line="240" w:lineRule="auto"/>
              <w:ind w:firstLine="3780" w:firstLineChars="18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经办人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签名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：   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  日期：</w:t>
            </w:r>
          </w:p>
        </w:tc>
      </w:tr>
      <w:tr w14:paraId="11D93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697" w:type="dxa"/>
            <w:gridSpan w:val="3"/>
            <w:noWrap w:val="0"/>
            <w:vAlign w:val="center"/>
          </w:tcPr>
          <w:p w14:paraId="7935DA23">
            <w:pPr>
              <w:spacing w:beforeLines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医学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伦理委员会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：</w:t>
            </w:r>
          </w:p>
          <w:p w14:paraId="3E6060E1">
            <w:pPr>
              <w:spacing w:beforeLines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资料齐全：</w:t>
            </w:r>
            <w:r>
              <w:rPr>
                <w:rFonts w:hint="eastAsia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 xml:space="preserve">是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否，请补充：</w:t>
            </w:r>
          </w:p>
          <w:p w14:paraId="3272E982">
            <w:pPr>
              <w:spacing w:beforeLines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进入：</w:t>
            </w:r>
            <w:r>
              <w:rPr>
                <w:rFonts w:hint="eastAsia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 xml:space="preserve">会议审查    </w:t>
            </w:r>
            <w:bookmarkStart w:id="0" w:name="_GoBack"/>
            <w:bookmarkEnd w:id="0"/>
            <w:r>
              <w:rPr>
                <w:rFonts w:hint="eastAsia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简易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审查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 xml:space="preserve">紧急情况审查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应急审查</w:t>
            </w:r>
          </w:p>
          <w:p w14:paraId="690E2E3A">
            <w:pPr>
              <w:pStyle w:val="6"/>
              <w:spacing w:before="50" w:after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  <w:p w14:paraId="1E18F725">
            <w:pPr>
              <w:pStyle w:val="6"/>
              <w:spacing w:before="50" w:after="50" w:line="240" w:lineRule="auto"/>
              <w:ind w:firstLine="3780" w:firstLineChars="18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 xml:space="preserve">受理人签名：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 xml:space="preserve">     日期：</w:t>
            </w:r>
          </w:p>
        </w:tc>
      </w:tr>
    </w:tbl>
    <w:p w14:paraId="389CA36E">
      <w:pPr>
        <w:spacing w:line="220" w:lineRule="atLeast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（注：以上请双面打印）</w:t>
      </w:r>
    </w:p>
    <w:p w14:paraId="77F3348F">
      <w:pPr>
        <w:jc w:val="right"/>
        <w:rPr>
          <w:rFonts w:hint="default" w:eastAsia="宋体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8A9F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32B71F"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t>第</w:t>
                          </w:r>
                          <w:r>
                            <w:rPr>
                              <w:rFonts w:hint="default" w:eastAsia="宋体" w:cs="Times New Roman" w:asciiTheme="minorAscii" w:hAnsiTheme="minorAscii"/>
                            </w:rPr>
                            <w:t xml:space="preserve"> </w:t>
                          </w:r>
                          <w:r>
                            <w:rPr>
                              <w:rFonts w:hint="default" w:eastAsia="宋体" w:cs="Times New Roman" w:asciiTheme="minorAscii" w:hAnsiTheme="minorAscii"/>
                            </w:rPr>
                            <w:fldChar w:fldCharType="begin"/>
                          </w:r>
                          <w:r>
                            <w:rPr>
                              <w:rFonts w:hint="default" w:eastAsia="宋体" w:cs="Times New Roman" w:asciiTheme="minorAscii" w:hAnsiTheme="minorAscii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eastAsia="宋体" w:cs="Times New Roman" w:asciiTheme="minorAscii" w:hAnsiTheme="minorAscii"/>
                            </w:rPr>
                            <w:fldChar w:fldCharType="separate"/>
                          </w:r>
                          <w:r>
                            <w:rPr>
                              <w:rFonts w:hint="default" w:eastAsia="宋体" w:cs="Times New Roman" w:asciiTheme="minorAscii" w:hAnsiTheme="minorAscii"/>
                            </w:rPr>
                            <w:t>1</w:t>
                          </w:r>
                          <w:r>
                            <w:rPr>
                              <w:rFonts w:hint="default" w:eastAsia="宋体" w:cs="Times New Roman" w:asciiTheme="minorAscii" w:hAnsiTheme="minorAscii"/>
                            </w:rPr>
                            <w:fldChar w:fldCharType="end"/>
                          </w:r>
                          <w:r>
                            <w:rPr>
                              <w:rFonts w:hint="default" w:eastAsia="宋体" w:cs="Times New Roman" w:asciiTheme="minorAscii" w:hAnsiTheme="minorAscii"/>
                            </w:rPr>
                            <w:t xml:space="preserve"> 页 共 </w:t>
                          </w:r>
                          <w:r>
                            <w:rPr>
                              <w:rFonts w:hint="default" w:eastAsia="宋体" w:cs="Times New Roman" w:asciiTheme="minorAscii" w:hAnsiTheme="minorAscii"/>
                            </w:rPr>
                            <w:fldChar w:fldCharType="begin"/>
                          </w:r>
                          <w:r>
                            <w:rPr>
                              <w:rFonts w:hint="default" w:eastAsia="宋体" w:cs="Times New Roman" w:asciiTheme="minorAscii" w:hAnsiTheme="minorAscii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default" w:eastAsia="宋体" w:cs="Times New Roman" w:asciiTheme="minorAscii" w:hAnsiTheme="minorAscii"/>
                            </w:rPr>
                            <w:fldChar w:fldCharType="separate"/>
                          </w:r>
                          <w:r>
                            <w:rPr>
                              <w:rFonts w:hint="default" w:eastAsia="宋体" w:cs="Times New Roman" w:asciiTheme="minorAscii" w:hAnsiTheme="minorAscii"/>
                            </w:rPr>
                            <w:t>2</w:t>
                          </w:r>
                          <w:r>
                            <w:rPr>
                              <w:rFonts w:hint="default" w:eastAsia="宋体" w:cs="Times New Roman" w:asciiTheme="minorAscii" w:hAnsiTheme="minorAscii"/>
                            </w:rPr>
                            <w:fldChar w:fldCharType="end"/>
                          </w:r>
                          <w:r>
                            <w:rPr>
                              <w:rFonts w:hint="default" w:eastAsia="宋体" w:cs="Times New Roman" w:asciiTheme="minorAscii" w:hAnsiTheme="minorAscii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32B71F">
                    <w:pPr>
                      <w:pStyle w:val="2"/>
                    </w:pPr>
                    <w:r>
                      <w:rPr>
                        <w:rFonts w:hint="default" w:ascii="Times New Roman" w:hAnsi="Times New Roman" w:eastAsia="宋体" w:cs="Times New Roman"/>
                      </w:rPr>
                      <w:t>第</w:t>
                    </w:r>
                    <w:r>
                      <w:rPr>
                        <w:rFonts w:hint="default" w:eastAsia="宋体" w:cs="Times New Roman" w:asciiTheme="minorAscii" w:hAnsiTheme="minorAscii"/>
                      </w:rPr>
                      <w:t xml:space="preserve"> </w:t>
                    </w:r>
                    <w:r>
                      <w:rPr>
                        <w:rFonts w:hint="default" w:eastAsia="宋体" w:cs="Times New Roman" w:asciiTheme="minorAscii" w:hAnsiTheme="minorAscii"/>
                      </w:rPr>
                      <w:fldChar w:fldCharType="begin"/>
                    </w:r>
                    <w:r>
                      <w:rPr>
                        <w:rFonts w:hint="default" w:eastAsia="宋体" w:cs="Times New Roman" w:asciiTheme="minorAscii" w:hAnsiTheme="minorAscii"/>
                      </w:rPr>
                      <w:instrText xml:space="preserve"> PAGE  \* MERGEFORMAT </w:instrText>
                    </w:r>
                    <w:r>
                      <w:rPr>
                        <w:rFonts w:hint="default" w:eastAsia="宋体" w:cs="Times New Roman" w:asciiTheme="minorAscii" w:hAnsiTheme="minorAscii"/>
                      </w:rPr>
                      <w:fldChar w:fldCharType="separate"/>
                    </w:r>
                    <w:r>
                      <w:rPr>
                        <w:rFonts w:hint="default" w:eastAsia="宋体" w:cs="Times New Roman" w:asciiTheme="minorAscii" w:hAnsiTheme="minorAscii"/>
                      </w:rPr>
                      <w:t>1</w:t>
                    </w:r>
                    <w:r>
                      <w:rPr>
                        <w:rFonts w:hint="default" w:eastAsia="宋体" w:cs="Times New Roman" w:asciiTheme="minorAscii" w:hAnsiTheme="minorAscii"/>
                      </w:rPr>
                      <w:fldChar w:fldCharType="end"/>
                    </w:r>
                    <w:r>
                      <w:rPr>
                        <w:rFonts w:hint="default" w:eastAsia="宋体" w:cs="Times New Roman" w:asciiTheme="minorAscii" w:hAnsiTheme="minorAscii"/>
                      </w:rPr>
                      <w:t xml:space="preserve"> 页 共 </w:t>
                    </w:r>
                    <w:r>
                      <w:rPr>
                        <w:rFonts w:hint="default" w:eastAsia="宋体" w:cs="Times New Roman" w:asciiTheme="minorAscii" w:hAnsiTheme="minorAscii"/>
                      </w:rPr>
                      <w:fldChar w:fldCharType="begin"/>
                    </w:r>
                    <w:r>
                      <w:rPr>
                        <w:rFonts w:hint="default" w:eastAsia="宋体" w:cs="Times New Roman" w:asciiTheme="minorAscii" w:hAnsiTheme="minorAscii"/>
                      </w:rPr>
                      <w:instrText xml:space="preserve"> NUMPAGES  \* MERGEFORMAT </w:instrText>
                    </w:r>
                    <w:r>
                      <w:rPr>
                        <w:rFonts w:hint="default" w:eastAsia="宋体" w:cs="Times New Roman" w:asciiTheme="minorAscii" w:hAnsiTheme="minorAscii"/>
                      </w:rPr>
                      <w:fldChar w:fldCharType="separate"/>
                    </w:r>
                    <w:r>
                      <w:rPr>
                        <w:rFonts w:hint="default" w:eastAsia="宋体" w:cs="Times New Roman" w:asciiTheme="minorAscii" w:hAnsiTheme="minorAscii"/>
                      </w:rPr>
                      <w:t>2</w:t>
                    </w:r>
                    <w:r>
                      <w:rPr>
                        <w:rFonts w:hint="default" w:eastAsia="宋体" w:cs="Times New Roman" w:asciiTheme="minorAscii" w:hAnsiTheme="minorAscii"/>
                      </w:rPr>
                      <w:fldChar w:fldCharType="end"/>
                    </w:r>
                    <w:r>
                      <w:rPr>
                        <w:rFonts w:hint="default" w:eastAsia="宋体" w:cs="Times New Roman" w:asciiTheme="minorAscii" w:hAnsiTheme="minorAscii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BF9CBB">
    <w:pPr>
      <w:pStyle w:val="3"/>
      <w:pBdr>
        <w:bottom w:val="single" w:color="auto" w:sz="4" w:space="1"/>
      </w:pBdr>
      <w:rPr>
        <w:sz w:val="21"/>
        <w:szCs w:val="21"/>
      </w:rPr>
    </w:pPr>
    <w:r>
      <w:rPr>
        <w:u w:val="none"/>
      </w:rPr>
      <w:drawing>
        <wp:inline distT="0" distB="0" distL="114300" distR="114300">
          <wp:extent cx="1979930" cy="720090"/>
          <wp:effectExtent l="0" t="0" r="1270" b="3810"/>
          <wp:docPr id="1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993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none"/>
        <w:lang w:val="en-US" w:eastAsia="zh-CN"/>
      </w:rPr>
      <w:t xml:space="preserve">                                   </w:t>
    </w:r>
    <w:r>
      <w:rPr>
        <w:rFonts w:hint="eastAsia"/>
        <w:sz w:val="18"/>
        <w:szCs w:val="18"/>
        <w:u w:val="none"/>
        <w:lang w:val="en-US" w:eastAsia="zh-CN"/>
      </w:rPr>
      <w:t xml:space="preserve">    </w:t>
    </w:r>
    <w:r>
      <w:rPr>
        <w:rFonts w:hint="eastAsia"/>
        <w:sz w:val="18"/>
        <w:szCs w:val="18"/>
        <w:u w:val="none"/>
        <w:lang w:eastAsia="zh-CN"/>
      </w:rPr>
      <w:t>医学</w:t>
    </w:r>
    <w:r>
      <w:rPr>
        <w:rFonts w:hint="eastAsia" w:cs="宋体"/>
        <w:sz w:val="18"/>
        <w:szCs w:val="18"/>
        <w:u w:val="none"/>
      </w:rPr>
      <w:t>伦理委员会文档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382AA0"/>
    <w:rsid w:val="03EE2141"/>
    <w:rsid w:val="05382AA0"/>
    <w:rsid w:val="09BC683E"/>
    <w:rsid w:val="0CEE0C06"/>
    <w:rsid w:val="0CEE61A0"/>
    <w:rsid w:val="0D7F02AE"/>
    <w:rsid w:val="107C6D27"/>
    <w:rsid w:val="10E2349A"/>
    <w:rsid w:val="14F4269B"/>
    <w:rsid w:val="17035AAC"/>
    <w:rsid w:val="193E101D"/>
    <w:rsid w:val="1D367782"/>
    <w:rsid w:val="1EEB6706"/>
    <w:rsid w:val="1F9522DE"/>
    <w:rsid w:val="2A1F27A5"/>
    <w:rsid w:val="2ADA5069"/>
    <w:rsid w:val="2E1D0166"/>
    <w:rsid w:val="32DA5134"/>
    <w:rsid w:val="39EF7218"/>
    <w:rsid w:val="3EA121C3"/>
    <w:rsid w:val="3F535FC5"/>
    <w:rsid w:val="40C8729B"/>
    <w:rsid w:val="414D3948"/>
    <w:rsid w:val="43803E5D"/>
    <w:rsid w:val="4BB943B0"/>
    <w:rsid w:val="4CFF2296"/>
    <w:rsid w:val="4E6B37E9"/>
    <w:rsid w:val="4F786330"/>
    <w:rsid w:val="57B630AA"/>
    <w:rsid w:val="5BCD5FD8"/>
    <w:rsid w:val="669B4986"/>
    <w:rsid w:val="6C541DA9"/>
    <w:rsid w:val="6CA97882"/>
    <w:rsid w:val="74352F65"/>
    <w:rsid w:val="785726D7"/>
    <w:rsid w:val="7AB8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ì." w:hAnsi="Times New Roman" w:eastAsia="..ì." w:cs="..ì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926</Words>
  <Characters>929</Characters>
  <Lines>0</Lines>
  <Paragraphs>0</Paragraphs>
  <TotalTime>1</TotalTime>
  <ScaleCrop>false</ScaleCrop>
  <LinksUpToDate>false</LinksUpToDate>
  <CharactersWithSpaces>1209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2025-03-06T07:21:00Z</dcterms:created>
  <dc:creator>JIESSIE</dc:creator>
  <cp:lastModifiedBy>JIESSIE</cp:lastModifiedBy>
  <dcterms:modified xsi:type="dcterms:W3CDTF">2025-05-07T08:10:27Z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F944A8D0D42D42449A35F7C63A490F30_13</vt:lpwstr>
  </property>
  <property fmtid="{D5CDD505-2E9C-101B-9397-08002B2CF9AE}" pid="4" name="KSOTemplateDocerSaveRecord">
    <vt:lpwstr>eyJoZGlkIjoiYjBmNWMxNGNhNDhjYWNmNjlhMzhiZDMxOGQ0YTIwNDAiLCJ1c2VySWQiOiI1MzkyMTg0In0=</vt:lpwstr>
  </property>
</Properties>
</file>