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2FC64">
      <w:pPr>
        <w:spacing w:line="360" w:lineRule="auto"/>
        <w:jc w:val="center"/>
        <w:rPr>
          <w:rFonts w:hint="eastAsia" w:ascii="微软雅黑" w:hAnsi="微软雅黑" w:eastAsia="微软雅黑" w:cs="微软雅黑"/>
          <w:b w:val="0"/>
          <w:bCs w:val="0"/>
          <w:color w:val="auto"/>
          <w:kern w:val="2"/>
          <w:sz w:val="24"/>
          <w:szCs w:val="24"/>
          <w:lang w:val="en-US" w:eastAsia="zh-CN" w:bidi="ar-SA"/>
        </w:rPr>
      </w:pPr>
      <w:r>
        <w:rPr>
          <w:rFonts w:hint="eastAsia" w:ascii="微软雅黑" w:hAnsi="微软雅黑" w:eastAsia="微软雅黑" w:cs="微软雅黑"/>
          <w:b w:val="0"/>
          <w:bCs w:val="0"/>
          <w:color w:val="auto"/>
          <w:sz w:val="32"/>
          <w:szCs w:val="32"/>
          <w:lang w:val="en-US" w:eastAsia="zh-CN"/>
        </w:rPr>
        <w:t>送审文件的清单</w:t>
      </w:r>
    </w:p>
    <w:p w14:paraId="0DC760AA">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bCs/>
          <w:color w:val="auto"/>
          <w:kern w:val="2"/>
          <w:sz w:val="24"/>
          <w:szCs w:val="24"/>
          <w:lang w:val="en-US" w:eastAsia="zh-CN" w:bidi="ar-SA"/>
        </w:rPr>
        <w:t>医疗器械临床试验伦理审查申请文件清单</w:t>
      </w:r>
    </w:p>
    <w:tbl>
      <w:tblPr>
        <w:tblStyle w:val="2"/>
        <w:tblW w:w="87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7880"/>
      </w:tblGrid>
      <w:tr w14:paraId="219F1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38" w:type="dxa"/>
            <w:noWrap w:val="0"/>
            <w:vAlign w:val="center"/>
          </w:tcPr>
          <w:p w14:paraId="02E2E31A">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1</w:t>
            </w:r>
          </w:p>
        </w:tc>
        <w:tc>
          <w:tcPr>
            <w:tcW w:w="7880" w:type="dxa"/>
            <w:noWrap w:val="0"/>
            <w:vAlign w:val="top"/>
          </w:tcPr>
          <w:p w14:paraId="6AA6313D">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伦理初审审查申请表（药物/医疗器械）（IEC-C-006-A04-V3.0）（申请者签名并签署日期）</w:t>
            </w:r>
          </w:p>
        </w:tc>
      </w:tr>
      <w:tr w14:paraId="509C1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38" w:type="dxa"/>
            <w:noWrap w:val="0"/>
            <w:vAlign w:val="center"/>
          </w:tcPr>
          <w:p w14:paraId="6DC55D93">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2</w:t>
            </w:r>
          </w:p>
        </w:tc>
        <w:tc>
          <w:tcPr>
            <w:tcW w:w="7880" w:type="dxa"/>
            <w:noWrap w:val="0"/>
            <w:vAlign w:val="top"/>
          </w:tcPr>
          <w:p w14:paraId="15FC45AB">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临床试验立项材料受理函</w:t>
            </w:r>
          </w:p>
        </w:tc>
      </w:tr>
      <w:tr w14:paraId="7A751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38" w:type="dxa"/>
            <w:noWrap w:val="0"/>
            <w:vAlign w:val="center"/>
          </w:tcPr>
          <w:p w14:paraId="47EE22C6">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3</w:t>
            </w:r>
          </w:p>
        </w:tc>
        <w:tc>
          <w:tcPr>
            <w:tcW w:w="7880" w:type="dxa"/>
            <w:noWrap w:val="0"/>
            <w:vAlign w:val="top"/>
          </w:tcPr>
          <w:p w14:paraId="7487CD3B">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临床试验方案摘要</w:t>
            </w:r>
          </w:p>
        </w:tc>
      </w:tr>
      <w:tr w14:paraId="2964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38" w:type="dxa"/>
            <w:noWrap w:val="0"/>
            <w:vAlign w:val="center"/>
          </w:tcPr>
          <w:p w14:paraId="0AC178D0">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4</w:t>
            </w:r>
          </w:p>
        </w:tc>
        <w:tc>
          <w:tcPr>
            <w:tcW w:w="7880" w:type="dxa"/>
            <w:shd w:val="clear" w:color="auto" w:fill="auto"/>
            <w:noWrap w:val="0"/>
            <w:vAlign w:val="top"/>
          </w:tcPr>
          <w:p w14:paraId="3B48D460">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临床试验方案（注明版本号和日期）</w:t>
            </w:r>
          </w:p>
        </w:tc>
      </w:tr>
      <w:tr w14:paraId="4681E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38" w:type="dxa"/>
            <w:noWrap w:val="0"/>
            <w:vAlign w:val="center"/>
          </w:tcPr>
          <w:p w14:paraId="509A42BF">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5</w:t>
            </w:r>
          </w:p>
        </w:tc>
        <w:tc>
          <w:tcPr>
            <w:tcW w:w="7880" w:type="dxa"/>
            <w:shd w:val="clear" w:color="auto" w:fill="auto"/>
            <w:noWrap w:val="0"/>
            <w:vAlign w:val="top"/>
          </w:tcPr>
          <w:p w14:paraId="5D85F22F">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知情同意书（注明版本号和日期）</w:t>
            </w:r>
          </w:p>
        </w:tc>
      </w:tr>
      <w:tr w14:paraId="2F898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38" w:type="dxa"/>
            <w:noWrap w:val="0"/>
            <w:vAlign w:val="center"/>
          </w:tcPr>
          <w:p w14:paraId="073CD060">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6</w:t>
            </w:r>
          </w:p>
        </w:tc>
        <w:tc>
          <w:tcPr>
            <w:tcW w:w="7880" w:type="dxa"/>
            <w:shd w:val="clear" w:color="auto" w:fill="auto"/>
            <w:noWrap w:val="0"/>
            <w:vAlign w:val="top"/>
          </w:tcPr>
          <w:p w14:paraId="66F3CAC8">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病例报告表（注明版本号和日期）</w:t>
            </w:r>
          </w:p>
        </w:tc>
      </w:tr>
      <w:tr w14:paraId="44106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38" w:type="dxa"/>
            <w:shd w:val="clear" w:color="auto" w:fill="auto"/>
            <w:noWrap w:val="0"/>
            <w:vAlign w:val="center"/>
          </w:tcPr>
          <w:p w14:paraId="16F76395">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7</w:t>
            </w:r>
          </w:p>
        </w:tc>
        <w:tc>
          <w:tcPr>
            <w:tcW w:w="7880" w:type="dxa"/>
            <w:shd w:val="clear" w:color="auto" w:fill="auto"/>
            <w:noWrap w:val="0"/>
            <w:vAlign w:val="top"/>
          </w:tcPr>
          <w:p w14:paraId="3611AAAD">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研究者手册（注明版本号和日期）</w:t>
            </w:r>
          </w:p>
        </w:tc>
      </w:tr>
      <w:tr w14:paraId="3AE8F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38" w:type="dxa"/>
            <w:shd w:val="clear" w:color="auto" w:fill="auto"/>
            <w:noWrap w:val="0"/>
            <w:vAlign w:val="center"/>
          </w:tcPr>
          <w:p w14:paraId="528B237F">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8</w:t>
            </w:r>
          </w:p>
        </w:tc>
        <w:tc>
          <w:tcPr>
            <w:tcW w:w="7880" w:type="dxa"/>
            <w:shd w:val="clear" w:color="auto" w:fill="auto"/>
            <w:noWrap w:val="0"/>
            <w:vAlign w:val="top"/>
          </w:tcPr>
          <w:p w14:paraId="1A3E540B">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主要研究者履历（附执业证书、学位证书、职称证书、GCP培训证书）、研究人员列表及科研诚信承诺书、利益冲突申明、研究成果的发布形式说明等</w:t>
            </w:r>
          </w:p>
        </w:tc>
      </w:tr>
      <w:tr w14:paraId="777DA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8" w:type="dxa"/>
            <w:shd w:val="clear" w:color="auto" w:fill="auto"/>
            <w:noWrap w:val="0"/>
            <w:vAlign w:val="center"/>
          </w:tcPr>
          <w:p w14:paraId="2BAE1B02">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9</w:t>
            </w:r>
          </w:p>
        </w:tc>
        <w:tc>
          <w:tcPr>
            <w:tcW w:w="7880" w:type="dxa"/>
            <w:shd w:val="clear" w:color="auto" w:fill="auto"/>
            <w:noWrap w:val="0"/>
            <w:vAlign w:val="top"/>
          </w:tcPr>
          <w:p w14:paraId="2A5E42DF">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招募</w:t>
            </w:r>
            <w:r>
              <w:rPr>
                <w:rFonts w:hint="eastAsia" w:cs="宋体"/>
                <w:b w:val="0"/>
                <w:bCs w:val="0"/>
                <w:color w:val="auto"/>
                <w:kern w:val="2"/>
                <w:sz w:val="24"/>
                <w:szCs w:val="24"/>
                <w:lang w:val="en-US" w:eastAsia="zh-CN" w:bidi="ar-SA"/>
              </w:rPr>
              <w:t>研究参与者</w:t>
            </w:r>
            <w:r>
              <w:rPr>
                <w:rFonts w:hint="eastAsia" w:ascii="Times New Roman" w:hAnsi="Times New Roman" w:eastAsia="宋体" w:cs="宋体"/>
                <w:b w:val="0"/>
                <w:bCs w:val="0"/>
                <w:color w:val="auto"/>
                <w:kern w:val="2"/>
                <w:sz w:val="24"/>
                <w:szCs w:val="24"/>
                <w:lang w:val="en-US" w:eastAsia="zh-CN" w:bidi="ar-SA"/>
              </w:rPr>
              <w:t>材料（注明版本号和日期）、</w:t>
            </w:r>
            <w:r>
              <w:rPr>
                <w:rFonts w:hint="eastAsia" w:cs="宋体"/>
                <w:b w:val="0"/>
                <w:bCs w:val="0"/>
                <w:color w:val="auto"/>
                <w:kern w:val="2"/>
                <w:sz w:val="24"/>
                <w:szCs w:val="24"/>
                <w:lang w:val="en-US" w:eastAsia="zh-CN" w:bidi="ar-SA"/>
              </w:rPr>
              <w:t>研究参与者</w:t>
            </w:r>
            <w:r>
              <w:rPr>
                <w:rFonts w:hint="eastAsia" w:ascii="Times New Roman" w:hAnsi="Times New Roman" w:eastAsia="宋体" w:cs="宋体"/>
                <w:b w:val="0"/>
                <w:bCs w:val="0"/>
                <w:color w:val="auto"/>
                <w:kern w:val="2"/>
                <w:sz w:val="24"/>
                <w:szCs w:val="24"/>
                <w:lang w:val="en-US" w:eastAsia="zh-CN" w:bidi="ar-SA"/>
              </w:rPr>
              <w:t>须知、</w:t>
            </w:r>
            <w:r>
              <w:rPr>
                <w:rFonts w:hint="eastAsia" w:cs="宋体"/>
                <w:b w:val="0"/>
                <w:bCs w:val="0"/>
                <w:color w:val="auto"/>
                <w:kern w:val="2"/>
                <w:sz w:val="24"/>
                <w:szCs w:val="24"/>
                <w:lang w:val="en-US" w:eastAsia="zh-CN" w:bidi="ar-SA"/>
              </w:rPr>
              <w:t>研究参与者</w:t>
            </w:r>
            <w:r>
              <w:rPr>
                <w:rFonts w:hint="eastAsia" w:ascii="Times New Roman" w:hAnsi="Times New Roman" w:eastAsia="宋体" w:cs="宋体"/>
                <w:b w:val="0"/>
                <w:bCs w:val="0"/>
                <w:color w:val="auto"/>
                <w:kern w:val="2"/>
                <w:sz w:val="24"/>
                <w:szCs w:val="24"/>
                <w:lang w:val="en-US" w:eastAsia="zh-CN" w:bidi="ar-SA"/>
              </w:rPr>
              <w:t>日记、招募广告及其发布形式、应急预案等</w:t>
            </w:r>
          </w:p>
        </w:tc>
      </w:tr>
      <w:tr w14:paraId="3B7C0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38" w:type="dxa"/>
            <w:shd w:val="clear" w:color="auto" w:fill="auto"/>
            <w:noWrap w:val="0"/>
            <w:vAlign w:val="center"/>
          </w:tcPr>
          <w:p w14:paraId="10C083A2">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10</w:t>
            </w:r>
          </w:p>
        </w:tc>
        <w:tc>
          <w:tcPr>
            <w:tcW w:w="7880" w:type="dxa"/>
            <w:shd w:val="clear" w:color="auto" w:fill="auto"/>
            <w:noWrap w:val="0"/>
            <w:vAlign w:val="top"/>
          </w:tcPr>
          <w:p w14:paraId="31909050">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该产品具有复核通过的注册产品标准或相应的国家、行业标准；质量认证体系或质量考核报告、自测报告；国家认可的检测机构出具的产品型式试验报告；植入人体的医疗器械，应当具有动物试验报告（III类医疗器械必须提供）、医疗器械说明书、对照产品说明书</w:t>
            </w:r>
          </w:p>
        </w:tc>
      </w:tr>
      <w:tr w14:paraId="5C70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38" w:type="dxa"/>
            <w:shd w:val="clear" w:color="auto" w:fill="auto"/>
            <w:noWrap w:val="0"/>
            <w:vAlign w:val="center"/>
          </w:tcPr>
          <w:p w14:paraId="2F77376B">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11</w:t>
            </w:r>
          </w:p>
        </w:tc>
        <w:tc>
          <w:tcPr>
            <w:tcW w:w="7880" w:type="dxa"/>
            <w:shd w:val="clear" w:color="auto" w:fill="auto"/>
            <w:noWrap w:val="0"/>
            <w:vAlign w:val="top"/>
          </w:tcPr>
          <w:p w14:paraId="637113A1">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试验医疗器械的研制符合适用的医疗器械质量管理体系相关要求的声明</w:t>
            </w:r>
          </w:p>
        </w:tc>
      </w:tr>
      <w:tr w14:paraId="2B537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38" w:type="dxa"/>
            <w:shd w:val="clear" w:color="auto" w:fill="auto"/>
            <w:noWrap w:val="0"/>
            <w:vAlign w:val="center"/>
          </w:tcPr>
          <w:p w14:paraId="6654E1F6">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12</w:t>
            </w:r>
          </w:p>
        </w:tc>
        <w:tc>
          <w:tcPr>
            <w:tcW w:w="7880" w:type="dxa"/>
            <w:shd w:val="clear" w:color="auto" w:fill="auto"/>
            <w:noWrap w:val="0"/>
            <w:vAlign w:val="top"/>
          </w:tcPr>
          <w:p w14:paraId="1FB6E63D">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上市医疗器械临床试验须提交申办者的委托函及免费使用证明，进口或上市后产品的注册批件、需进行临床试验审批的第三类医疗器械需提供国家药品监督管理局批件</w:t>
            </w:r>
          </w:p>
        </w:tc>
      </w:tr>
      <w:tr w14:paraId="3FAD1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38" w:type="dxa"/>
            <w:shd w:val="clear" w:color="auto" w:fill="auto"/>
            <w:noWrap w:val="0"/>
            <w:vAlign w:val="center"/>
          </w:tcPr>
          <w:p w14:paraId="5028DA89">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13</w:t>
            </w:r>
          </w:p>
        </w:tc>
        <w:tc>
          <w:tcPr>
            <w:tcW w:w="7880" w:type="dxa"/>
            <w:shd w:val="clear" w:color="auto" w:fill="auto"/>
            <w:noWrap w:val="0"/>
            <w:vAlign w:val="top"/>
          </w:tcPr>
          <w:p w14:paraId="295BBD7E">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组长单位伦理批件（注明批件号和批准日期）；管理部门对申请研究项目的重要决定的说明，应提供以前否定结论的理由</w:t>
            </w:r>
          </w:p>
        </w:tc>
      </w:tr>
      <w:tr w14:paraId="63E59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38" w:type="dxa"/>
            <w:shd w:val="clear" w:color="auto" w:fill="auto"/>
            <w:noWrap w:val="0"/>
            <w:vAlign w:val="top"/>
          </w:tcPr>
          <w:p w14:paraId="1E22EAC3">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14</w:t>
            </w:r>
          </w:p>
        </w:tc>
        <w:tc>
          <w:tcPr>
            <w:tcW w:w="7880" w:type="dxa"/>
            <w:shd w:val="clear" w:color="auto" w:fill="auto"/>
            <w:noWrap w:val="0"/>
            <w:vAlign w:val="top"/>
          </w:tcPr>
          <w:p w14:paraId="6D814D0C">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申办者资质证明（三证）、委托书和生产许可证，研究所涉及的相关机构（如样本检测单位、数据分析单位）合法资质证明</w:t>
            </w:r>
          </w:p>
        </w:tc>
      </w:tr>
      <w:tr w14:paraId="5D37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38" w:type="dxa"/>
            <w:noWrap w:val="0"/>
            <w:vAlign w:val="center"/>
          </w:tcPr>
          <w:p w14:paraId="04923E6D">
            <w:pPr>
              <w:jc w:val="left"/>
              <w:rPr>
                <w:rFonts w:hint="default"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15</w:t>
            </w:r>
          </w:p>
        </w:tc>
        <w:tc>
          <w:tcPr>
            <w:tcW w:w="7880" w:type="dxa"/>
            <w:shd w:val="clear" w:color="auto" w:fill="auto"/>
            <w:noWrap w:val="0"/>
            <w:vAlign w:val="top"/>
          </w:tcPr>
          <w:p w14:paraId="0CD9FF18">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委托书和 CRO企业法人营业执照CRO资质文件（如有）、监查员委托书、监查员身份证 (复印件)、个人简历 、GCP培训证书</w:t>
            </w:r>
          </w:p>
        </w:tc>
      </w:tr>
      <w:tr w14:paraId="2699A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38" w:type="dxa"/>
            <w:noWrap w:val="0"/>
            <w:vAlign w:val="center"/>
          </w:tcPr>
          <w:p w14:paraId="5334EDA4">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16</w:t>
            </w:r>
          </w:p>
        </w:tc>
        <w:tc>
          <w:tcPr>
            <w:tcW w:w="7880" w:type="dxa"/>
            <w:shd w:val="clear" w:color="auto" w:fill="auto"/>
            <w:noWrap w:val="0"/>
            <w:vAlign w:val="top"/>
          </w:tcPr>
          <w:p w14:paraId="13395890">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保险合同等</w:t>
            </w:r>
          </w:p>
        </w:tc>
      </w:tr>
      <w:tr w14:paraId="367DF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38" w:type="dxa"/>
            <w:noWrap w:val="0"/>
            <w:vAlign w:val="center"/>
          </w:tcPr>
          <w:p w14:paraId="598A53E2">
            <w:pPr>
              <w:jc w:val="left"/>
              <w:rPr>
                <w:rFonts w:hint="default"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17</w:t>
            </w:r>
          </w:p>
        </w:tc>
        <w:tc>
          <w:tcPr>
            <w:tcW w:w="7880" w:type="dxa"/>
            <w:noWrap w:val="0"/>
            <w:vAlign w:val="top"/>
          </w:tcPr>
          <w:p w14:paraId="1740B850">
            <w:pPr>
              <w:jc w:val="left"/>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其他资料</w:t>
            </w:r>
          </w:p>
        </w:tc>
      </w:tr>
      <w:tr w14:paraId="2A81D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718" w:type="dxa"/>
            <w:gridSpan w:val="2"/>
            <w:noWrap w:val="0"/>
            <w:vAlign w:val="top"/>
          </w:tcPr>
          <w:p w14:paraId="59E432D6">
            <w:pPr>
              <w:rPr>
                <w:rFonts w:hint="eastAsia" w:ascii="Times New Roman" w:hAnsi="Times New Roman" w:eastAsia="宋体" w:cs="宋体"/>
                <w:b w:val="0"/>
                <w:bCs w:val="0"/>
                <w:color w:val="auto"/>
                <w:kern w:val="2"/>
                <w:sz w:val="24"/>
                <w:szCs w:val="24"/>
                <w:lang w:val="en-US" w:eastAsia="zh-CN" w:bidi="ar-SA"/>
              </w:rPr>
            </w:pPr>
            <w:r>
              <w:rPr>
                <w:rFonts w:hint="eastAsia" w:ascii="Times New Roman" w:hAnsi="Times New Roman" w:eastAsia="宋体" w:cs="宋体"/>
                <w:b w:val="0"/>
                <w:bCs w:val="0"/>
                <w:color w:val="auto"/>
                <w:kern w:val="2"/>
                <w:sz w:val="24"/>
                <w:szCs w:val="24"/>
                <w:lang w:val="en-US" w:eastAsia="zh-CN" w:bidi="ar-SA"/>
              </w:rPr>
              <w:t>所有文件提交纸质版两份（盖章），每份材料封面盖申办者/CRO公章，同时提交电子版，国家医学研究登记备案信息系统上传信息。递交信及伦理审查申请表请准备一份原件，注明所有递交文件的版本号或日期，务必填写完整，由主要研究者签字；如有中英文版，请提供中文版，送审材料装订尽量简洁，材料区分有隔开标志</w:t>
            </w:r>
          </w:p>
        </w:tc>
      </w:tr>
    </w:tbl>
    <w:p w14:paraId="1CF8DFB4">
      <w:pPr>
        <w:spacing w:line="360" w:lineRule="auto"/>
        <w:rPr>
          <w:rFonts w:hint="default" w:ascii="Calibri" w:hAnsi="Calibri" w:eastAsia="宋体" w:cs="Calibri"/>
          <w:sz w:val="24"/>
          <w:szCs w:val="24"/>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767990"/>
    <w:rsid w:val="2E0E12D6"/>
    <w:rsid w:val="51767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798</Words>
  <Characters>834</Characters>
  <Lines>0</Lines>
  <Paragraphs>0</Paragraphs>
  <TotalTime>0</TotalTime>
  <ScaleCrop>false</ScaleCrop>
  <LinksUpToDate>false</LinksUpToDate>
  <CharactersWithSpaces>837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2026-05-14T07:33:00Z</dcterms:created>
  <dc:creator>JIESSIE</dc:creator>
  <cp:lastModifiedBy>若水</cp:lastModifiedBy>
  <dcterms:modified xsi:type="dcterms:W3CDTF">2026-07-23T08:12:22Z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A004CE55F3D34094B30EAC49150CAF6D_11</vt:lpwstr>
  </property>
  <property fmtid="{D5CDD505-2E9C-101B-9397-08002B2CF9AE}" pid="4" name="KSOTemplateDocerSaveRecord">
    <vt:lpwstr>eyJoZGlkIjoiYTg5ZWI0NjQ5MzI1NmVkMTYwZGM4ZjdhMDdiZmE3MGUiLCJ1c2VySWQiOiIzNDEyMjM2NjgifQ==</vt:lpwstr>
  </property>
</Properties>
</file>