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9F390E">
      <w:pPr>
        <w:rPr>
          <w:rFonts w:hint="default" w:ascii="Times New Roman" w:hAnsi="Times New Roman" w:eastAsia="宋体" w:cs="Times New Roman"/>
          <w:b/>
          <w:sz w:val="24"/>
          <w:lang w:val="en-US" w:eastAsia="zh-CN"/>
        </w:rPr>
      </w:pPr>
      <w:bookmarkStart w:id="0" w:name="_GoBack"/>
      <w:r>
        <w:rPr>
          <w:rFonts w:hint="default" w:ascii="Times New Roman" w:hAnsi="Times New Roman" w:eastAsia="宋体" w:cs="Times New Roman"/>
          <w:b/>
          <w:sz w:val="24"/>
          <w:lang w:eastAsia="zh-CN"/>
        </w:rPr>
        <w:t>附</w:t>
      </w:r>
      <w:r>
        <w:rPr>
          <w:rFonts w:hint="default" w:ascii="Times New Roman" w:hAnsi="Times New Roman" w:eastAsia="宋体" w:cs="Times New Roman"/>
          <w:b/>
          <w:sz w:val="24"/>
          <w:lang w:val="en-US" w:eastAsia="zh-CN"/>
        </w:rPr>
        <w:t>件4：</w:t>
      </w:r>
      <w:r>
        <w:rPr>
          <w:rFonts w:hint="default" w:ascii="Times New Roman" w:hAnsi="Times New Roman" w:eastAsia="宋体" w:cs="Times New Roman"/>
          <w:b/>
          <w:sz w:val="24"/>
        </w:rPr>
        <w:t>药物临床研究小组成员名单</w:t>
      </w:r>
      <w:r>
        <w:rPr>
          <w:rFonts w:hint="default" w:ascii="Times New Roman" w:hAnsi="Times New Roman" w:eastAsia="宋体" w:cs="Times New Roman"/>
          <w:b/>
          <w:sz w:val="24"/>
          <w:lang w:val="en-US" w:eastAsia="zh-CN"/>
        </w:rPr>
        <w:t xml:space="preserve"> (</w:t>
      </w:r>
      <w:r>
        <w:rPr>
          <w:rFonts w:hint="default" w:ascii="Times New Roman" w:hAnsi="Times New Roman" w:eastAsia="宋体" w:cs="Times New Roman"/>
          <w:b/>
          <w:sz w:val="24"/>
        </w:rPr>
        <w:t>IEC-C-006-</w:t>
      </w:r>
      <w:r>
        <w:rPr>
          <w:rFonts w:hint="default" w:ascii="Times New Roman" w:hAnsi="Times New Roman" w:eastAsia="宋体" w:cs="Times New Roman"/>
          <w:b/>
          <w:sz w:val="24"/>
          <w:lang w:val="en-US" w:eastAsia="zh-CN"/>
        </w:rPr>
        <w:t>A06</w:t>
      </w:r>
      <w:r>
        <w:rPr>
          <w:rFonts w:hint="default" w:ascii="Times New Roman" w:hAnsi="Times New Roman" w:eastAsia="宋体" w:cs="Times New Roman"/>
          <w:b/>
          <w:color w:val="auto"/>
          <w:sz w:val="24"/>
        </w:rPr>
        <w:t>–</w:t>
      </w:r>
      <w:r>
        <w:rPr>
          <w:rFonts w:hint="default" w:ascii="Times New Roman" w:hAnsi="Times New Roman" w:eastAsia="宋体" w:cs="Times New Roman"/>
          <w:b/>
          <w:color w:val="auto"/>
          <w:sz w:val="24"/>
        </w:rPr>
        <w:t>V</w:t>
      </w:r>
      <w:r>
        <w:rPr>
          <w:rFonts w:hint="default" w:ascii="Times New Roman" w:hAnsi="Times New Roman" w:eastAsia="宋体" w:cs="Times New Roman"/>
          <w:b/>
          <w:color w:val="auto"/>
          <w:sz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/>
          <w:color w:val="auto"/>
          <w:sz w:val="24"/>
        </w:rPr>
        <w:t>.0</w:t>
      </w:r>
      <w:r>
        <w:rPr>
          <w:rFonts w:hint="default" w:ascii="Times New Roman" w:hAnsi="Times New Roman" w:eastAsia="宋体" w:cs="Times New Roman"/>
          <w:b/>
          <w:sz w:val="24"/>
          <w:lang w:val="en-US" w:eastAsia="zh-CN"/>
        </w:rPr>
        <w:t>)</w:t>
      </w:r>
    </w:p>
    <w:bookmarkEnd w:id="0"/>
    <w:p w14:paraId="1CB74856">
      <w:pPr>
        <w:jc w:val="center"/>
        <w:rPr>
          <w:rFonts w:hint="default" w:ascii="Times New Roman" w:hAnsi="Times New Roman" w:eastAsia="宋体" w:cs="Times New Roman"/>
          <w:b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sz w:val="28"/>
          <w:szCs w:val="28"/>
        </w:rPr>
        <w:t>药物临床研究小组成员名单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 w14:paraId="2B789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1" w:hRule="atLeast"/>
        </w:trPr>
        <w:tc>
          <w:tcPr>
            <w:tcW w:w="8522" w:type="dxa"/>
            <w:gridSpan w:val="5"/>
            <w:noWrap w:val="0"/>
            <w:vAlign w:val="top"/>
          </w:tcPr>
          <w:p w14:paraId="2E399D81">
            <w:pP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  <w:p w14:paraId="3D722748">
            <w:pP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临床研究题目___________________________________________________________________</w:t>
            </w:r>
          </w:p>
          <w:p w14:paraId="0207607D">
            <w:pP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  <w:p w14:paraId="4E90BF1C">
            <w:pP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 xml:space="preserve">            ___________________________________________________________________</w:t>
            </w:r>
          </w:p>
          <w:p w14:paraId="6FC8590A">
            <w:pP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  <w:p w14:paraId="740FE158">
            <w:pP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研究药物名称___________________________________________________________________</w:t>
            </w:r>
          </w:p>
          <w:p w14:paraId="74D4CD31">
            <w:pP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  <w:p w14:paraId="6E150BC5">
            <w:pP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申办单位    ___________________________________________________________________</w:t>
            </w:r>
          </w:p>
          <w:p w14:paraId="3081420E">
            <w:pP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  <w:p w14:paraId="600AF10B">
            <w:pP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研究协作中心1.________________________________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2.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_____________________________</w:t>
            </w:r>
          </w:p>
          <w:p w14:paraId="7F8E0330">
            <w:pP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  <w:p w14:paraId="43E3F3C0">
            <w:pP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 xml:space="preserve">            </w:t>
            </w:r>
            <w:r>
              <w:rPr>
                <w:rFonts w:hint="default" w:ascii="Times New Roman" w:hAnsi="Times New Roman" w:eastAsia="宋体" w:cs="Times New Roman"/>
                <w:b/>
                <w:bCs/>
                <w:w w:val="5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3.________________________________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4.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_____________________________</w:t>
            </w:r>
          </w:p>
          <w:p w14:paraId="16E81FB2">
            <w:pP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  <w:p w14:paraId="6BE7B0B7">
            <w:pP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 xml:space="preserve">            </w:t>
            </w:r>
            <w:r>
              <w:rPr>
                <w:rFonts w:hint="default" w:ascii="Times New Roman" w:hAnsi="Times New Roman" w:eastAsia="宋体" w:cs="Times New Roman"/>
                <w:b/>
                <w:bCs/>
                <w:w w:val="5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5.________________________________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6.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_____________________________</w:t>
            </w:r>
          </w:p>
          <w:p w14:paraId="662E639C">
            <w:pP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  <w:p w14:paraId="59C619E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  <w:p w14:paraId="62D66F4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本中心研究人员名单：</w:t>
            </w:r>
          </w:p>
        </w:tc>
      </w:tr>
      <w:tr w14:paraId="137CE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704" w:type="dxa"/>
            <w:noWrap w:val="0"/>
            <w:vAlign w:val="center"/>
          </w:tcPr>
          <w:p w14:paraId="39BE0B4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职责</w:t>
            </w:r>
          </w:p>
        </w:tc>
        <w:tc>
          <w:tcPr>
            <w:tcW w:w="1704" w:type="dxa"/>
            <w:noWrap w:val="0"/>
            <w:vAlign w:val="center"/>
          </w:tcPr>
          <w:p w14:paraId="45BA4CA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704" w:type="dxa"/>
            <w:noWrap w:val="0"/>
            <w:vAlign w:val="center"/>
          </w:tcPr>
          <w:p w14:paraId="13F0ADA5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职称</w:t>
            </w:r>
          </w:p>
        </w:tc>
        <w:tc>
          <w:tcPr>
            <w:tcW w:w="1705" w:type="dxa"/>
            <w:noWrap w:val="0"/>
            <w:vAlign w:val="center"/>
          </w:tcPr>
          <w:p w14:paraId="79580D0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单位</w:t>
            </w:r>
          </w:p>
        </w:tc>
        <w:tc>
          <w:tcPr>
            <w:tcW w:w="1705" w:type="dxa"/>
            <w:noWrap w:val="0"/>
            <w:vAlign w:val="center"/>
          </w:tcPr>
          <w:p w14:paraId="20CB719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联系方法及电话</w:t>
            </w:r>
          </w:p>
        </w:tc>
      </w:tr>
      <w:tr w14:paraId="26C1E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704" w:type="dxa"/>
            <w:noWrap w:val="0"/>
            <w:vAlign w:val="center"/>
          </w:tcPr>
          <w:p w14:paraId="4F46F115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主要负责人</w:t>
            </w:r>
          </w:p>
          <w:p w14:paraId="35832E3C">
            <w:pPr>
              <w:ind w:firstLine="21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（PI）</w:t>
            </w:r>
          </w:p>
        </w:tc>
        <w:tc>
          <w:tcPr>
            <w:tcW w:w="1704" w:type="dxa"/>
            <w:noWrap w:val="0"/>
            <w:vAlign w:val="center"/>
          </w:tcPr>
          <w:p w14:paraId="400A14F1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0D164AAC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004DF3E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7AD8FCD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</w:tr>
      <w:tr w14:paraId="1C7F0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704" w:type="dxa"/>
            <w:noWrap w:val="0"/>
            <w:vAlign w:val="center"/>
          </w:tcPr>
          <w:p w14:paraId="68CA52E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临床研究员</w:t>
            </w:r>
          </w:p>
        </w:tc>
        <w:tc>
          <w:tcPr>
            <w:tcW w:w="1704" w:type="dxa"/>
            <w:noWrap w:val="0"/>
            <w:vAlign w:val="center"/>
          </w:tcPr>
          <w:p w14:paraId="5085677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2BB27A52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6CA68115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6E73EBC7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</w:tr>
      <w:tr w14:paraId="087AB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704" w:type="dxa"/>
            <w:noWrap w:val="0"/>
            <w:vAlign w:val="center"/>
          </w:tcPr>
          <w:p w14:paraId="4ECE3D3C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eastAsia="zh-CN"/>
              </w:rPr>
              <w:t>协作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研究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eastAsia="zh-CN"/>
              </w:rPr>
              <w:t>员</w:t>
            </w:r>
          </w:p>
        </w:tc>
        <w:tc>
          <w:tcPr>
            <w:tcW w:w="1704" w:type="dxa"/>
            <w:noWrap w:val="0"/>
            <w:vAlign w:val="center"/>
          </w:tcPr>
          <w:p w14:paraId="4639662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4887D24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6F8A258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7BF8089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</w:tr>
      <w:tr w14:paraId="68B74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704" w:type="dxa"/>
            <w:noWrap w:val="0"/>
            <w:vAlign w:val="center"/>
          </w:tcPr>
          <w:p w14:paraId="34BE200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临床药理研究员</w:t>
            </w:r>
          </w:p>
        </w:tc>
        <w:tc>
          <w:tcPr>
            <w:tcW w:w="1704" w:type="dxa"/>
            <w:noWrap w:val="0"/>
            <w:vAlign w:val="center"/>
          </w:tcPr>
          <w:p w14:paraId="25DBF41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1625252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0B9D7502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19A3790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</w:tr>
      <w:tr w14:paraId="003D2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704" w:type="dxa"/>
            <w:noWrap w:val="0"/>
            <w:vAlign w:val="center"/>
          </w:tcPr>
          <w:p w14:paraId="0DACC541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试验药物管理员</w:t>
            </w:r>
          </w:p>
        </w:tc>
        <w:tc>
          <w:tcPr>
            <w:tcW w:w="1704" w:type="dxa"/>
            <w:noWrap w:val="0"/>
            <w:vAlign w:val="center"/>
          </w:tcPr>
          <w:p w14:paraId="0C99E20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28749F8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42ACB43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463B968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</w:tr>
      <w:tr w14:paraId="3D3ED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704" w:type="dxa"/>
            <w:noWrap w:val="0"/>
            <w:vAlign w:val="center"/>
          </w:tcPr>
          <w:p w14:paraId="7E687ED5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常规化验检测员</w:t>
            </w:r>
          </w:p>
        </w:tc>
        <w:tc>
          <w:tcPr>
            <w:tcW w:w="1704" w:type="dxa"/>
            <w:noWrap w:val="0"/>
            <w:vAlign w:val="center"/>
          </w:tcPr>
          <w:p w14:paraId="29A9DBC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47494FC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0FA59F2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08CF6B1C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</w:tr>
      <w:tr w14:paraId="1134D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704" w:type="dxa"/>
            <w:noWrap w:val="0"/>
            <w:vAlign w:val="center"/>
          </w:tcPr>
          <w:p w14:paraId="631A37B1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eastAsia="zh-CN"/>
              </w:rPr>
              <w:t>资料管理员</w:t>
            </w:r>
          </w:p>
        </w:tc>
        <w:tc>
          <w:tcPr>
            <w:tcW w:w="1704" w:type="dxa"/>
            <w:noWrap w:val="0"/>
            <w:vAlign w:val="center"/>
          </w:tcPr>
          <w:p w14:paraId="2151A627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042F426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5FD17A67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5841F4F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</w:tr>
      <w:tr w14:paraId="18C90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04" w:type="dxa"/>
            <w:noWrap w:val="0"/>
            <w:vAlign w:val="center"/>
          </w:tcPr>
          <w:p w14:paraId="2272394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监查员</w:t>
            </w:r>
          </w:p>
          <w:p w14:paraId="5FCEBB6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（Monitor）</w:t>
            </w:r>
          </w:p>
        </w:tc>
        <w:tc>
          <w:tcPr>
            <w:tcW w:w="1704" w:type="dxa"/>
            <w:noWrap w:val="0"/>
            <w:vAlign w:val="center"/>
          </w:tcPr>
          <w:p w14:paraId="60FA851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28C8811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4F88E74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5E00F4C2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</w:tr>
      <w:tr w14:paraId="58C35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04" w:type="dxa"/>
            <w:noWrap w:val="0"/>
            <w:vAlign w:val="center"/>
          </w:tcPr>
          <w:p w14:paraId="0265536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秘书</w:t>
            </w:r>
          </w:p>
        </w:tc>
        <w:tc>
          <w:tcPr>
            <w:tcW w:w="1704" w:type="dxa"/>
            <w:noWrap w:val="0"/>
            <w:vAlign w:val="center"/>
          </w:tcPr>
          <w:p w14:paraId="20907E0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48599FD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3E10CB26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4679EAD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</w:tr>
    </w:tbl>
    <w:p w14:paraId="0F6832FF">
      <w:pPr>
        <w:rPr>
          <w:rFonts w:hint="default" w:ascii="Times New Roman" w:hAnsi="Times New Roman" w:eastAsia="宋体" w:cs="Times New Roma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0EA356">
    <w:pPr>
      <w:pStyle w:val="4"/>
      <w:pBdr>
        <w:bottom w:val="single" w:color="auto" w:sz="4" w:space="1"/>
      </w:pBdr>
    </w:pPr>
    <w:r>
      <w:drawing>
        <wp:inline distT="0" distB="0" distL="114300" distR="114300">
          <wp:extent cx="1979930" cy="739140"/>
          <wp:effectExtent l="0" t="0" r="1270" b="3810"/>
          <wp:docPr id="23" name="图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图片 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993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                    </w:t>
    </w:r>
    <w:r>
      <w:rPr>
        <w:rFonts w:hint="eastAsia" w:cs="宋体"/>
        <w:sz w:val="18"/>
        <w:szCs w:val="18"/>
        <w:lang w:eastAsia="zh-CN"/>
      </w:rPr>
      <w:t>医学伦理委员会</w:t>
    </w:r>
    <w:r>
      <w:rPr>
        <w:rFonts w:hint="eastAsia" w:cs="宋体"/>
        <w:sz w:val="18"/>
        <w:szCs w:val="18"/>
      </w:rPr>
      <w:t>文档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925363"/>
    <w:rsid w:val="0E92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kern w:val="0"/>
      <w:sz w:val="20"/>
      <w:szCs w:val="2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2026-06-09T09:07:00Z</dcterms:created>
  <dc:creator>JIESSIE</dc:creator>
  <cp:lastModifiedBy>JIESSIE</cp:lastModifiedBy>
  <dcterms:modified xsi:type="dcterms:W3CDTF">2026-06-09T09:32:10Z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DD9AD44E514E4798A4DAE2054EAEA22E_11</vt:lpwstr>
  </property>
  <property fmtid="{D5CDD505-2E9C-101B-9397-08002B2CF9AE}" pid="4" name="KSOTemplateDocerSaveRecord">
    <vt:lpwstr>eyJoZGlkIjoiYjBmNWMxNGNhNDhjYWNmNjlhMzhiZDMxOGQ0YTIwNDAiLCJ1c2VySWQiOiI1MzkyMTg0In0=</vt:lpwstr>
  </property>
</Properties>
</file>