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05C19">
      <w:pPr>
        <w:spacing w:line="36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szCs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件6：</w:t>
      </w:r>
      <w:r>
        <w:rPr>
          <w:rFonts w:hint="default" w:ascii="Times New Roman" w:hAnsi="Times New Roman" w:eastAsia="宋体" w:cs="Times New Roman"/>
          <w:b/>
          <w:sz w:val="24"/>
          <w:szCs w:val="24"/>
          <w:lang w:eastAsia="zh-CN"/>
        </w:rPr>
        <w:t>医学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伦理委员会研究者汇报方案提纲模板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IEC-C-00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7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-A0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5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-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V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auto"/>
          <w:sz w:val="24"/>
          <w:szCs w:val="24"/>
        </w:rPr>
        <w:t>.0</w:t>
      </w:r>
      <w:r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  <w:t>)</w:t>
      </w:r>
    </w:p>
    <w:bookmarkEnd w:id="0"/>
    <w:p w14:paraId="0C6E7BF7">
      <w:pPr>
        <w:pStyle w:val="2"/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伦理审查委员会会议审查时研究者必须汇报的内容（5-10分钟）</w:t>
      </w:r>
    </w:p>
    <w:p w14:paraId="51E4A677">
      <w:pPr>
        <w:pStyle w:val="2"/>
        <w:numPr>
          <w:ilvl w:val="0"/>
          <w:numId w:val="1"/>
        </w:numPr>
        <w:spacing w:line="360" w:lineRule="auto"/>
        <w:ind w:left="420" w:leftChars="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研究目的</w:t>
      </w:r>
    </w:p>
    <w:p w14:paraId="4048DBDC">
      <w:pPr>
        <w:pStyle w:val="2"/>
        <w:numPr>
          <w:ilvl w:val="0"/>
          <w:numId w:val="1"/>
        </w:numPr>
        <w:spacing w:line="360" w:lineRule="auto"/>
        <w:ind w:left="420" w:leftChars="0" w:firstLine="0" w:firstLineChars="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 xml:space="preserve">立题依据 </w:t>
      </w:r>
    </w:p>
    <w:p w14:paraId="33480E3C">
      <w:pPr>
        <w:pStyle w:val="2"/>
        <w:numPr>
          <w:ilvl w:val="2"/>
          <w:numId w:val="2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解释为何要进行该研究</w:t>
      </w:r>
    </w:p>
    <w:p w14:paraId="64E4ECA2">
      <w:pPr>
        <w:pStyle w:val="2"/>
        <w:numPr>
          <w:ilvl w:val="2"/>
          <w:numId w:val="2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阐述该研究设计的原理</w:t>
      </w:r>
    </w:p>
    <w:p w14:paraId="51C8BD26">
      <w:pPr>
        <w:pStyle w:val="2"/>
        <w:numPr>
          <w:numId w:val="0"/>
        </w:numPr>
        <w:spacing w:line="240" w:lineRule="auto"/>
        <w:ind w:leftChars="0" w:firstLine="480" w:firstLineChars="2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在研药物/产品信息</w:t>
      </w:r>
    </w:p>
    <w:p w14:paraId="7F85C150">
      <w:pPr>
        <w:pStyle w:val="2"/>
        <w:numPr>
          <w:ilvl w:val="2"/>
          <w:numId w:val="3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作用机理</w:t>
      </w:r>
    </w:p>
    <w:p w14:paraId="71057919">
      <w:pPr>
        <w:pStyle w:val="2"/>
        <w:numPr>
          <w:ilvl w:val="2"/>
          <w:numId w:val="3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药代动力学</w:t>
      </w:r>
    </w:p>
    <w:p w14:paraId="69B1F925">
      <w:pPr>
        <w:pStyle w:val="2"/>
        <w:numPr>
          <w:ilvl w:val="2"/>
          <w:numId w:val="3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人体毒副作用</w:t>
      </w:r>
    </w:p>
    <w:p w14:paraId="369F8D46">
      <w:pPr>
        <w:pStyle w:val="2"/>
        <w:numPr>
          <w:ilvl w:val="2"/>
          <w:numId w:val="3"/>
        </w:numPr>
        <w:spacing w:line="360" w:lineRule="auto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前期研究安全性及药效结果（包括临床前，I期，II-IV期等）</w:t>
      </w:r>
    </w:p>
    <w:p w14:paraId="13AB26BF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该部分内容对评估研究风险至关重要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。</w:t>
      </w:r>
    </w:p>
    <w:p w14:paraId="738D4456">
      <w:pPr>
        <w:pStyle w:val="2"/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研究设计</w:t>
      </w:r>
    </w:p>
    <w:p w14:paraId="20CCE852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  <w:lang w:eastAsia="zh-CN"/>
        </w:rPr>
        <w:t>研究参与者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  <w:t xml:space="preserve">  </w:t>
      </w:r>
    </w:p>
    <w:p w14:paraId="450E2910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 xml:space="preserve">研究基地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val="en-US" w:eastAsia="zh-CN"/>
        </w:rPr>
        <w:t xml:space="preserve"> </w:t>
      </w:r>
    </w:p>
    <w:p w14:paraId="1C2063ED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研究持续时间</w:t>
      </w:r>
    </w:p>
    <w:p w14:paraId="3CA059D8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随访次数</w:t>
      </w:r>
    </w:p>
    <w:p w14:paraId="5A7690B8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入选/排除标准</w:t>
      </w:r>
    </w:p>
    <w:p w14:paraId="3DDAA214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 xml:space="preserve">注意: 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  <w:t>研究参与者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人数及该受试人群是否满足研究目的要求？</w:t>
      </w:r>
    </w:p>
    <w:p w14:paraId="10152698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是否排除了高风险人群？是否排除了干扰因素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confounding factors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val="en-US" w:eastAsia="zh-CN"/>
        </w:rPr>
        <w:t>)?</w:t>
      </w:r>
    </w:p>
    <w:p w14:paraId="7F0D1C92">
      <w:pPr>
        <w:pStyle w:val="2"/>
        <w:spacing w:line="360" w:lineRule="auto"/>
        <w:ind w:left="840"/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  <w:t>研究参与者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选择是否公平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  <w:t>？</w:t>
      </w:r>
    </w:p>
    <w:p w14:paraId="44C13E0A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分组情况</w:t>
      </w:r>
    </w:p>
    <w:p w14:paraId="6EA66A7B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对照组：1）安慰剂</w:t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2）药物或其他干预措施</w:t>
      </w:r>
    </w:p>
    <w:p w14:paraId="7079C379">
      <w:pPr>
        <w:pStyle w:val="2"/>
        <w:numPr>
          <w:numId w:val="0"/>
        </w:numPr>
        <w:spacing w:line="360" w:lineRule="auto"/>
        <w:ind w:leftChars="40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注意: 对照组选择是否合理？</w:t>
      </w:r>
    </w:p>
    <w:p w14:paraId="3BDC91AE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在研药物剂量及给药方式</w:t>
      </w:r>
    </w:p>
    <w:p w14:paraId="52315FC8">
      <w:pPr>
        <w:pStyle w:val="2"/>
        <w:numPr>
          <w:ilvl w:val="0"/>
          <w:numId w:val="4"/>
        </w:numPr>
        <w:spacing w:line="360" w:lineRule="auto"/>
        <w:ind w:left="0" w:leftChars="0" w:firstLine="960" w:firstLineChars="40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研究流程</w:t>
      </w:r>
    </w:p>
    <w:p w14:paraId="7B9902C7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注意: 筛选过程是否符合入选/排除标准的要求？</w:t>
      </w:r>
    </w:p>
    <w:p w14:paraId="3D7A5358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如果存在洗脱期，是否对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  <w:t>研究参与者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造成风险，如何避免或控制？</w:t>
      </w:r>
    </w:p>
    <w:p w14:paraId="4AEA01EC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研究中对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  <w:lang w:eastAsia="zh-CN"/>
        </w:rPr>
        <w:t>研究参与者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是否可能造成风险（生理及心理等），如侵入性检查，涉及隐私问题等。</w:t>
      </w:r>
    </w:p>
    <w:p w14:paraId="62EEEFF4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避免/控制风险的措施 – 随访/监测，退出/终止研究标准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>Withdrawal Criteria / Stopping Rule</w:t>
      </w:r>
      <w:r>
        <w:rPr>
          <w:rFonts w:hint="eastAsia" w:ascii="Times New Roman" w:hAnsi="Times New Roman" w:eastAsia="宋体" w:cs="Times New Roman"/>
          <w:bCs/>
          <w:iCs/>
          <w:color w:val="000000"/>
          <w:sz w:val="24"/>
          <w:szCs w:val="24"/>
          <w:lang w:val="en-US" w:eastAsia="zh-CN"/>
        </w:rPr>
        <w:t>)</w:t>
      </w:r>
    </w:p>
    <w:p w14:paraId="7ADD0E1E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iCs/>
          <w:color w:val="000000"/>
          <w:sz w:val="24"/>
          <w:szCs w:val="24"/>
        </w:rPr>
        <w:t xml:space="preserve">如何保证双盲双模拟？ </w:t>
      </w:r>
    </w:p>
    <w:p w14:paraId="7E70044E">
      <w:pPr>
        <w:pStyle w:val="2"/>
        <w:spacing w:line="360" w:lineRule="auto"/>
        <w:ind w:left="840"/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000000"/>
          <w:sz w:val="24"/>
          <w:szCs w:val="24"/>
        </w:rPr>
        <w:t>j. 数据</w:t>
      </w:r>
    </w:p>
    <w:p w14:paraId="03A31FF6">
      <w:pPr>
        <w:numPr>
          <w:ilvl w:val="2"/>
          <w:numId w:val="5"/>
        </w:numPr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安全性及有效性评价标准</w:t>
      </w:r>
    </w:p>
    <w:p w14:paraId="442F0496">
      <w:pPr>
        <w:numPr>
          <w:ilvl w:val="2"/>
          <w:numId w:val="5"/>
        </w:numPr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数据的监察，是否有中期分析或数据安全监察委员会</w:t>
      </w:r>
    </w:p>
    <w:p w14:paraId="2CEF53E0">
      <w:pPr>
        <w:numPr>
          <w:ilvl w:val="2"/>
          <w:numId w:val="5"/>
        </w:numPr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保护数据机密性</w:t>
      </w:r>
    </w:p>
    <w:p w14:paraId="157F63DA">
      <w:pPr>
        <w:numPr>
          <w:ilvl w:val="0"/>
          <w:numId w:val="6"/>
        </w:num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有无商业保险及其他研究参与者补助</w:t>
      </w:r>
    </w:p>
    <w:p w14:paraId="2D9107C8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FCC2D">
    <w:pPr>
      <w:pStyle w:val="4"/>
      <w:pBdr>
        <w:bottom w:val="single" w:color="auto" w:sz="4" w:space="1"/>
      </w:pBdr>
    </w:pPr>
    <w:r>
      <w:drawing>
        <wp:inline distT="0" distB="0" distL="114300" distR="114300">
          <wp:extent cx="1979930" cy="739140"/>
          <wp:effectExtent l="0" t="0" r="1270" b="3810"/>
          <wp:docPr id="3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D58599"/>
    <w:multiLevelType w:val="singleLevel"/>
    <w:tmpl w:val="C2D5859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74B98A6"/>
    <w:multiLevelType w:val="singleLevel"/>
    <w:tmpl w:val="074B98A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2475BBD"/>
    <w:multiLevelType w:val="multilevel"/>
    <w:tmpl w:val="12475B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D68DAD9"/>
    <w:multiLevelType w:val="singleLevel"/>
    <w:tmpl w:val="4D68DAD9"/>
    <w:lvl w:ilvl="0" w:tentative="0">
      <w:start w:val="5"/>
      <w:numFmt w:val="decimal"/>
      <w:suff w:val="space"/>
      <w:lvlText w:val="%1."/>
      <w:lvlJc w:val="left"/>
    </w:lvl>
  </w:abstractNum>
  <w:abstractNum w:abstractNumId="4">
    <w:nsid w:val="6D8433D6"/>
    <w:multiLevelType w:val="multilevel"/>
    <w:tmpl w:val="6D8433D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．"/>
      <w:lvlJc w:val="left"/>
      <w:pPr>
        <w:tabs>
          <w:tab w:val="left" w:pos="900"/>
        </w:tabs>
        <w:ind w:left="900" w:hanging="480"/>
      </w:pPr>
    </w:lvl>
    <w:lvl w:ilvl="2" w:tentative="0">
      <w:start w:val="1"/>
      <w:numFmt w:val="bullet"/>
      <w:lvlText w:val="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E0E609F"/>
    <w:multiLevelType w:val="multilevel"/>
    <w:tmpl w:val="6E0E609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．"/>
      <w:lvlJc w:val="left"/>
      <w:pPr>
        <w:tabs>
          <w:tab w:val="left" w:pos="900"/>
        </w:tabs>
        <w:ind w:left="900" w:hanging="480"/>
      </w:pPr>
    </w:lvl>
    <w:lvl w:ilvl="2" w:tentative="0">
      <w:start w:val="1"/>
      <w:numFmt w:val="bullet"/>
      <w:lvlText w:val="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D47A1"/>
    <w:rsid w:val="3ECD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2026-06-09T09:42:00Z</dcterms:created>
  <dc:creator>JIESSIE</dc:creator>
  <cp:lastModifiedBy>JIESSIE</cp:lastModifiedBy>
  <dcterms:modified xsi:type="dcterms:W3CDTF">2026-06-09T09:56:38Z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012645F8E2CB4048BD83ECB942CA5E20_11</vt:lpwstr>
  </property>
  <property fmtid="{D5CDD505-2E9C-101B-9397-08002B2CF9AE}" pid="4" name="KSOTemplateDocerSaveRecord">
    <vt:lpwstr>eyJoZGlkIjoiYjBmNWMxNGNhNDhjYWNmNjlhMzhiZDMxOGQ0YTIwNDAiLCJ1c2VySWQiOiI1MzkyMTg0In0=</vt:lpwstr>
  </property>
</Properties>
</file>